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6A" w:rsidRPr="005D146A" w:rsidRDefault="005D146A" w:rsidP="005D146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D146A">
        <w:rPr>
          <w:rFonts w:ascii="Times New Roman" w:eastAsia="Times New Roman" w:hAnsi="Times New Roman" w:cs="Times New Roman"/>
          <w:b/>
          <w:bCs/>
          <w:kern w:val="36"/>
          <w:sz w:val="48"/>
          <w:szCs w:val="48"/>
          <w:lang w:eastAsia="ru-RU"/>
        </w:rPr>
        <w:t>О ВНЕСЕНИИ ИЗМЕНЕНИЙ В ПРИКАЗ ДЕПАРТАМЕНТА ОТ 17.07.2015 N 12</w:t>
      </w:r>
    </w:p>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w:t>
      </w:r>
      <w:r w:rsidRPr="005D146A">
        <w:rPr>
          <w:rFonts w:ascii="Times New Roman" w:eastAsia="Times New Roman" w:hAnsi="Times New Roman" w:cs="Times New Roman"/>
          <w:sz w:val="24"/>
          <w:szCs w:val="24"/>
          <w:lang w:eastAsia="ru-RU"/>
        </w:rPr>
        <w:br/>
        <w:t>ДЕПАРТАМЕНТ ЖИЛИЩНО-КОММУНАЛЬНОГО ХОЗЯЙСТВА БЕЛГОРОДСКОЙ ОБЛАСТИ</w:t>
      </w:r>
      <w:r w:rsidRPr="005D146A">
        <w:rPr>
          <w:rFonts w:ascii="Times New Roman" w:eastAsia="Times New Roman" w:hAnsi="Times New Roman" w:cs="Times New Roman"/>
          <w:sz w:val="24"/>
          <w:szCs w:val="24"/>
          <w:lang w:eastAsia="ru-RU"/>
        </w:rPr>
        <w:br/>
        <w:t> </w:t>
      </w:r>
      <w:r w:rsidRPr="005D146A">
        <w:rPr>
          <w:rFonts w:ascii="Times New Roman" w:eastAsia="Times New Roman" w:hAnsi="Times New Roman" w:cs="Times New Roman"/>
          <w:sz w:val="24"/>
          <w:szCs w:val="24"/>
          <w:lang w:eastAsia="ru-RU"/>
        </w:rPr>
        <w:br/>
        <w:t>ПРИКАЗ</w:t>
      </w:r>
      <w:r w:rsidRPr="005D146A">
        <w:rPr>
          <w:rFonts w:ascii="Times New Roman" w:eastAsia="Times New Roman" w:hAnsi="Times New Roman" w:cs="Times New Roman"/>
          <w:sz w:val="24"/>
          <w:szCs w:val="24"/>
          <w:lang w:eastAsia="ru-RU"/>
        </w:rPr>
        <w:br/>
        <w:t> </w:t>
      </w:r>
      <w:r w:rsidRPr="005D146A">
        <w:rPr>
          <w:rFonts w:ascii="Times New Roman" w:eastAsia="Times New Roman" w:hAnsi="Times New Roman" w:cs="Times New Roman"/>
          <w:sz w:val="24"/>
          <w:szCs w:val="24"/>
          <w:lang w:eastAsia="ru-RU"/>
        </w:rPr>
        <w:br/>
        <w:t>от 2 сентября 2015 года N 44</w:t>
      </w:r>
      <w:proofErr w:type="gramStart"/>
      <w:r w:rsidRPr="005D146A">
        <w:rPr>
          <w:rFonts w:ascii="Times New Roman" w:eastAsia="Times New Roman" w:hAnsi="Times New Roman" w:cs="Times New Roman"/>
          <w:sz w:val="24"/>
          <w:szCs w:val="24"/>
          <w:lang w:eastAsia="ru-RU"/>
        </w:rPr>
        <w:br/>
        <w:t> </w:t>
      </w:r>
      <w:r w:rsidRPr="005D146A">
        <w:rPr>
          <w:rFonts w:ascii="Times New Roman" w:eastAsia="Times New Roman" w:hAnsi="Times New Roman" w:cs="Times New Roman"/>
          <w:sz w:val="24"/>
          <w:szCs w:val="24"/>
          <w:lang w:eastAsia="ru-RU"/>
        </w:rPr>
        <w:br/>
        <w:t> </w:t>
      </w:r>
      <w:r w:rsidRPr="005D146A">
        <w:rPr>
          <w:rFonts w:ascii="Times New Roman" w:eastAsia="Times New Roman" w:hAnsi="Times New Roman" w:cs="Times New Roman"/>
          <w:sz w:val="24"/>
          <w:szCs w:val="24"/>
          <w:lang w:eastAsia="ru-RU"/>
        </w:rPr>
        <w:br/>
        <w:t>О</w:t>
      </w:r>
      <w:proofErr w:type="gramEnd"/>
      <w:r w:rsidRPr="005D146A">
        <w:rPr>
          <w:rFonts w:ascii="Times New Roman" w:eastAsia="Times New Roman" w:hAnsi="Times New Roman" w:cs="Times New Roman"/>
          <w:sz w:val="24"/>
          <w:szCs w:val="24"/>
          <w:lang w:eastAsia="ru-RU"/>
        </w:rPr>
        <w:t xml:space="preserve"> ВНЕСЕНИИ ИЗМЕНЕНИЙ В ПРИКАЗ ДЕПАРТАМЕНТА </w:t>
      </w:r>
      <w:hyperlink r:id="rId5" w:history="1">
        <w:r w:rsidRPr="005D146A">
          <w:rPr>
            <w:rFonts w:ascii="Times New Roman" w:eastAsia="Times New Roman" w:hAnsi="Times New Roman" w:cs="Times New Roman"/>
            <w:color w:val="0000FF"/>
            <w:sz w:val="24"/>
            <w:szCs w:val="24"/>
            <w:u w:val="single"/>
            <w:lang w:eastAsia="ru-RU"/>
          </w:rPr>
          <w:t>ОТ 17.07.2015 N 12</w:t>
        </w:r>
      </w:hyperlink>
    </w:p>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br/>
      </w:r>
      <w:proofErr w:type="gramStart"/>
      <w:r w:rsidRPr="005D146A">
        <w:rPr>
          <w:rFonts w:ascii="Times New Roman" w:eastAsia="Times New Roman" w:hAnsi="Times New Roman" w:cs="Times New Roman"/>
          <w:sz w:val="24"/>
          <w:szCs w:val="24"/>
          <w:lang w:eastAsia="ru-RU"/>
        </w:rPr>
        <w:t xml:space="preserve">В соответствии со статьями 36, 157 </w:t>
      </w:r>
      <w:hyperlink r:id="rId6" w:history="1">
        <w:r w:rsidRPr="005D146A">
          <w:rPr>
            <w:rFonts w:ascii="Times New Roman" w:eastAsia="Times New Roman" w:hAnsi="Times New Roman" w:cs="Times New Roman"/>
            <w:color w:val="0000FF"/>
            <w:sz w:val="24"/>
            <w:szCs w:val="24"/>
            <w:u w:val="single"/>
            <w:lang w:eastAsia="ru-RU"/>
          </w:rPr>
          <w:t>Жилищного кодекса Российской Федерации</w:t>
        </w:r>
      </w:hyperlink>
      <w:r w:rsidRPr="005D146A">
        <w:rPr>
          <w:rFonts w:ascii="Times New Roman" w:eastAsia="Times New Roman" w:hAnsi="Times New Roman" w:cs="Times New Roman"/>
          <w:sz w:val="24"/>
          <w:szCs w:val="24"/>
          <w:lang w:eastAsia="ru-RU"/>
        </w:rPr>
        <w:t xml:space="preserve">, </w:t>
      </w:r>
      <w:hyperlink r:id="rId7" w:history="1">
        <w:r w:rsidRPr="005D146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w:t>
        </w:r>
      </w:hyperlink>
      <w:r w:rsidRPr="005D146A">
        <w:rPr>
          <w:rFonts w:ascii="Times New Roman" w:eastAsia="Times New Roman" w:hAnsi="Times New Roman" w:cs="Times New Roman"/>
          <w:sz w:val="24"/>
          <w:szCs w:val="24"/>
          <w:lang w:eastAsia="ru-RU"/>
        </w:rPr>
        <w:t xml:space="preserve">, </w:t>
      </w:r>
      <w:hyperlink r:id="rId8" w:history="1">
        <w:r w:rsidRPr="005D146A">
          <w:rPr>
            <w:rFonts w:ascii="Times New Roman" w:eastAsia="Times New Roman" w:hAnsi="Times New Roman" w:cs="Times New Roman"/>
            <w:color w:val="0000FF"/>
            <w:sz w:val="24"/>
            <w:szCs w:val="24"/>
            <w:u w:val="single"/>
            <w:lang w:eastAsia="ru-RU"/>
          </w:rPr>
          <w:t>постановлением Правительства Белгородской области от 22 июня 2015 года N 246-пп "Об утверждении Положения о департаменте жилищно-коммунального хозяйства Белгородской области"</w:t>
        </w:r>
      </w:hyperlink>
      <w:r w:rsidRPr="005D146A">
        <w:rPr>
          <w:rFonts w:ascii="Times New Roman" w:eastAsia="Times New Roman" w:hAnsi="Times New Roman" w:cs="Times New Roman"/>
          <w:sz w:val="24"/>
          <w:szCs w:val="24"/>
          <w:lang w:eastAsia="ru-RU"/>
        </w:rPr>
        <w:t xml:space="preserve"> приказываю:</w:t>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t>1.</w:t>
      </w:r>
      <w:proofErr w:type="gramEnd"/>
      <w:r w:rsidRPr="005D146A">
        <w:rPr>
          <w:rFonts w:ascii="Times New Roman" w:eastAsia="Times New Roman" w:hAnsi="Times New Roman" w:cs="Times New Roman"/>
          <w:sz w:val="24"/>
          <w:szCs w:val="24"/>
          <w:lang w:eastAsia="ru-RU"/>
        </w:rPr>
        <w:t xml:space="preserve"> </w:t>
      </w:r>
      <w:proofErr w:type="gramStart"/>
      <w:r w:rsidRPr="005D146A">
        <w:rPr>
          <w:rFonts w:ascii="Times New Roman" w:eastAsia="Times New Roman" w:hAnsi="Times New Roman" w:cs="Times New Roman"/>
          <w:sz w:val="24"/>
          <w:szCs w:val="24"/>
          <w:lang w:eastAsia="ru-RU"/>
        </w:rPr>
        <w:t xml:space="preserve">Внести изменения в </w:t>
      </w:r>
      <w:hyperlink r:id="rId9" w:history="1">
        <w:r w:rsidRPr="005D146A">
          <w:rPr>
            <w:rFonts w:ascii="Times New Roman" w:eastAsia="Times New Roman" w:hAnsi="Times New Roman" w:cs="Times New Roman"/>
            <w:color w:val="0000FF"/>
            <w:sz w:val="24"/>
            <w:szCs w:val="24"/>
            <w:u w:val="single"/>
            <w:lang w:eastAsia="ru-RU"/>
          </w:rPr>
          <w:t>приказ департамента жилищно-коммунального хозяйства Белгородской области от 17.07.2015 N 12 "Об утверждении нормативов потребления населением коммунальных услуг по электроснабжению на общедомовые нужды в многоквартирных домах, определенные исходя из конструктивных и технических параметров многоквартирных домов"</w:t>
        </w:r>
      </w:hyperlink>
      <w:r w:rsidRPr="005D146A">
        <w:rPr>
          <w:rFonts w:ascii="Times New Roman" w:eastAsia="Times New Roman" w:hAnsi="Times New Roman" w:cs="Times New Roman"/>
          <w:sz w:val="24"/>
          <w:szCs w:val="24"/>
          <w:lang w:eastAsia="ru-RU"/>
        </w:rPr>
        <w:t xml:space="preserve"> (далее - Приказ):</w:t>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t>- первое предложение примечания к приложению N 1 Приказа изложить в следующей редакции:</w:t>
      </w:r>
      <w:proofErr w:type="gramEnd"/>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r>
      <w:proofErr w:type="gramStart"/>
      <w:r w:rsidRPr="005D146A">
        <w:rPr>
          <w:rFonts w:ascii="Times New Roman" w:eastAsia="Times New Roman" w:hAnsi="Times New Roman" w:cs="Times New Roman"/>
          <w:sz w:val="24"/>
          <w:szCs w:val="24"/>
          <w:lang w:eastAsia="ru-RU"/>
        </w:rPr>
        <w:t>"При определении нормативов потребления коммунальных услуг по электроснабжению на общедомовые нужды собственниками и пользователями помещений в многоквартирных домах учтены площади помещений, не являющихся частями жилых (нежилых) помещений в многоквартирных домах и предназначенных для обслуживания более одного помещения в многоквартирном доме, за исключением площадей технических этажей, чердаков, подвалов, лифтовых и иных шахт, в которых отсутствуют инженерные коммуникации, земельных участков, на которых</w:t>
      </w:r>
      <w:proofErr w:type="gramEnd"/>
      <w:r w:rsidRPr="005D146A">
        <w:rPr>
          <w:rFonts w:ascii="Times New Roman" w:eastAsia="Times New Roman" w:hAnsi="Times New Roman" w:cs="Times New Roman"/>
          <w:sz w:val="24"/>
          <w:szCs w:val="24"/>
          <w:lang w:eastAsia="ru-RU"/>
        </w:rPr>
        <w:t xml:space="preserve"> расположены многоквартирные дома, с элементами озеленения и благоустройства";</w:t>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t>- дополнить Приказ приложением N 2 "Нормативы потребления населением Белгородской области коммунальной услуги по электроснабжению на общедомовые нужды с учетом повышающих коэффициентов, определенные исходя из конструктивных и технических параметров многоквартирных домов".</w:t>
      </w:r>
      <w:r w:rsidRPr="005D146A">
        <w:rPr>
          <w:rFonts w:ascii="Times New Roman" w:eastAsia="Times New Roman" w:hAnsi="Times New Roman" w:cs="Times New Roman"/>
          <w:sz w:val="24"/>
          <w:szCs w:val="24"/>
          <w:lang w:eastAsia="ru-RU"/>
        </w:rPr>
        <w:br/>
      </w:r>
    </w:p>
    <w:p w:rsidR="005D146A" w:rsidRPr="005D146A" w:rsidRDefault="005D146A" w:rsidP="005D146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Начальник департамента</w:t>
      </w:r>
      <w:r w:rsidRPr="005D146A">
        <w:rPr>
          <w:rFonts w:ascii="Times New Roman" w:eastAsia="Times New Roman" w:hAnsi="Times New Roman" w:cs="Times New Roman"/>
          <w:sz w:val="24"/>
          <w:szCs w:val="24"/>
          <w:lang w:eastAsia="ru-RU"/>
        </w:rPr>
        <w:br/>
        <w:t xml:space="preserve">Ю.ГАЛДУН </w:t>
      </w:r>
    </w:p>
    <w:p w:rsidR="005D146A" w:rsidRPr="005D146A" w:rsidRDefault="005D146A" w:rsidP="005D146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t>Приложение N 2</w:t>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lastRenderedPageBreak/>
        <w:t>к приказу</w:t>
      </w:r>
      <w:r w:rsidRPr="005D146A">
        <w:rPr>
          <w:rFonts w:ascii="Times New Roman" w:eastAsia="Times New Roman" w:hAnsi="Times New Roman" w:cs="Times New Roman"/>
          <w:sz w:val="24"/>
          <w:szCs w:val="24"/>
          <w:lang w:eastAsia="ru-RU"/>
        </w:rPr>
        <w:br/>
        <w:t>департамента жилищно-коммунального</w:t>
      </w:r>
      <w:r w:rsidRPr="005D146A">
        <w:rPr>
          <w:rFonts w:ascii="Times New Roman" w:eastAsia="Times New Roman" w:hAnsi="Times New Roman" w:cs="Times New Roman"/>
          <w:sz w:val="24"/>
          <w:szCs w:val="24"/>
          <w:lang w:eastAsia="ru-RU"/>
        </w:rPr>
        <w:br/>
        <w:t>хозяйства Белгородской области</w:t>
      </w:r>
      <w:r w:rsidRPr="005D146A">
        <w:rPr>
          <w:rFonts w:ascii="Times New Roman" w:eastAsia="Times New Roman" w:hAnsi="Times New Roman" w:cs="Times New Roman"/>
          <w:sz w:val="24"/>
          <w:szCs w:val="24"/>
          <w:lang w:eastAsia="ru-RU"/>
        </w:rPr>
        <w:br/>
        <w:t xml:space="preserve">от 17 июля 2015 года N 12 </w:t>
      </w:r>
    </w:p>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 НОРМАТИВЫ ПОТРЕБЛЕНИЯ НАСЕЛЕНИЕМ БЕЛГОРОДСКОЙ ОБЛАСТИ КОММУНАЛЬНОЙ УСЛУГИ ПО ЭЛЕКТРОСНАБЖЕНИЮ НА ОБЩЕДОМОВЫЕ НУЖДЫ С УЧЕТОМ ПОВЫШАЮЩИХ КОЭФФИЦИЕНТОВ, ПРИ НАЛИЧИИ ТЕХНИЧЕСКОЙ ВОЗМОЖНОСТИ УСТАНОВКИ КОЛЛЕКТИВНЫХ (ОБЩЕДОМОВЫХ) ПРИБОРОВ УЧЕТА, ОПРЕДЕЛЕННЫЕ ИСХОДЯ ИЗ КОНСТРУКТИВНЫХ И ТЕХНИЧЕСКИХ ПАРАМЕТРОВ МНОГОКВАРТИРНЫХ ДОМОВ </w:t>
      </w:r>
    </w:p>
    <w:tbl>
      <w:tblPr>
        <w:tblW w:w="0" w:type="auto"/>
        <w:tblCellSpacing w:w="15" w:type="dxa"/>
        <w:tblCellMar>
          <w:top w:w="15" w:type="dxa"/>
          <w:left w:w="15" w:type="dxa"/>
          <w:bottom w:w="15" w:type="dxa"/>
          <w:right w:w="15" w:type="dxa"/>
        </w:tblCellMar>
        <w:tblLook w:val="04A0"/>
      </w:tblPr>
      <w:tblGrid>
        <w:gridCol w:w="688"/>
        <w:gridCol w:w="3093"/>
        <w:gridCol w:w="1424"/>
        <w:gridCol w:w="1428"/>
        <w:gridCol w:w="1444"/>
        <w:gridCol w:w="1444"/>
        <w:gridCol w:w="916"/>
      </w:tblGrid>
      <w:tr w:rsidR="005D146A" w:rsidRPr="005D146A" w:rsidTr="005D146A">
        <w:trPr>
          <w:trHeight w:val="15"/>
          <w:tblCellSpacing w:w="15" w:type="dxa"/>
        </w:trPr>
        <w:tc>
          <w:tcPr>
            <w:tcW w:w="554" w:type="dxa"/>
            <w:vAlign w:val="center"/>
            <w:hideMark/>
          </w:tcPr>
          <w:p w:rsidR="005D146A" w:rsidRPr="005D146A" w:rsidRDefault="005D146A" w:rsidP="005D146A">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5D146A" w:rsidRPr="005D146A" w:rsidRDefault="005D146A" w:rsidP="005D146A">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D146A" w:rsidRPr="005D146A" w:rsidRDefault="005D146A" w:rsidP="005D146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D146A" w:rsidRPr="005D146A" w:rsidRDefault="005D146A" w:rsidP="005D146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D146A" w:rsidRPr="005D146A" w:rsidRDefault="005D146A" w:rsidP="005D146A">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D146A" w:rsidRPr="005D146A" w:rsidRDefault="005D146A" w:rsidP="005D146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5D146A" w:rsidRPr="005D146A" w:rsidRDefault="005D146A" w:rsidP="005D146A">
            <w:pPr>
              <w:spacing w:after="0" w:line="240" w:lineRule="auto"/>
              <w:rPr>
                <w:rFonts w:ascii="Times New Roman" w:eastAsia="Times New Roman" w:hAnsi="Times New Roman" w:cs="Times New Roman"/>
                <w:sz w:val="2"/>
                <w:szCs w:val="24"/>
                <w:lang w:eastAsia="ru-RU"/>
              </w:rPr>
            </w:pP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N </w:t>
            </w:r>
            <w:proofErr w:type="spellStart"/>
            <w:proofErr w:type="gramStart"/>
            <w:r w:rsidRPr="005D146A">
              <w:rPr>
                <w:rFonts w:ascii="Times New Roman" w:eastAsia="Times New Roman" w:hAnsi="Times New Roman" w:cs="Times New Roman"/>
                <w:sz w:val="24"/>
                <w:szCs w:val="24"/>
                <w:lang w:eastAsia="ru-RU"/>
              </w:rPr>
              <w:t>п</w:t>
            </w:r>
            <w:proofErr w:type="spellEnd"/>
            <w:proofErr w:type="gramEnd"/>
            <w:r w:rsidRPr="005D146A">
              <w:rPr>
                <w:rFonts w:ascii="Times New Roman" w:eastAsia="Times New Roman" w:hAnsi="Times New Roman" w:cs="Times New Roman"/>
                <w:sz w:val="24"/>
                <w:szCs w:val="24"/>
                <w:lang w:eastAsia="ru-RU"/>
              </w:rPr>
              <w:t>/</w:t>
            </w:r>
            <w:proofErr w:type="spellStart"/>
            <w:r w:rsidRPr="005D146A">
              <w:rPr>
                <w:rFonts w:ascii="Times New Roman" w:eastAsia="Times New Roman" w:hAnsi="Times New Roman" w:cs="Times New Roman"/>
                <w:sz w:val="24"/>
                <w:szCs w:val="24"/>
                <w:lang w:eastAsia="ru-RU"/>
              </w:rPr>
              <w:t>п</w:t>
            </w:r>
            <w:proofErr w:type="spellEnd"/>
            <w:r w:rsidRPr="005D146A">
              <w:rPr>
                <w:rFonts w:ascii="Times New Roman" w:eastAsia="Times New Roman" w:hAnsi="Times New Roman" w:cs="Times New Roman"/>
                <w:sz w:val="24"/>
                <w:szCs w:val="24"/>
                <w:lang w:eastAsia="ru-RU"/>
              </w:rPr>
              <w:t xml:space="preserve">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Категория многоквартирных домов (МКД)</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Единица измерения </w:t>
            </w:r>
          </w:p>
        </w:tc>
        <w:tc>
          <w:tcPr>
            <w:tcW w:w="517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Норматив потребления с учетом повышающего коэффициента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с 01.07.2015 по 31.12.2015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с 01.01.2016 по 30.06.2016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с 01.07.2016 по 31.12.2016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с 2017 г.</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w:t>
            </w:r>
            <w:proofErr w:type="gramStart"/>
            <w:r w:rsidRPr="005D146A">
              <w:rPr>
                <w:rFonts w:ascii="Times New Roman" w:eastAsia="Times New Roman" w:hAnsi="Times New Roman" w:cs="Times New Roman"/>
                <w:sz w:val="24"/>
                <w:szCs w:val="24"/>
                <w:lang w:eastAsia="ru-RU"/>
              </w:rPr>
              <w:t>оборудованные</w:t>
            </w:r>
            <w:proofErr w:type="gramEnd"/>
            <w:r w:rsidRPr="005D146A">
              <w:rPr>
                <w:rFonts w:ascii="Times New Roman" w:eastAsia="Times New Roman" w:hAnsi="Times New Roman" w:cs="Times New Roman"/>
                <w:sz w:val="24"/>
                <w:szCs w:val="24"/>
                <w:lang w:eastAsia="ru-RU"/>
              </w:rPr>
              <w:t xml:space="preserve"> только осветительными установками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1,188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1,386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1,485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1,584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2.</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и насосным оборудованием холодного водоснабжения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1,236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1,442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1,545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1,648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3.</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и насосным оборудованием горячего водоснабжения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1,236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1,442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1,545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1,648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4.</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и насосным оборудованием системы отопления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1,368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1,596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1,71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1,824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5.</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w:t>
            </w:r>
            <w:proofErr w:type="gramStart"/>
            <w:r w:rsidRPr="005D146A">
              <w:rPr>
                <w:rFonts w:ascii="Times New Roman" w:eastAsia="Times New Roman" w:hAnsi="Times New Roman" w:cs="Times New Roman"/>
                <w:sz w:val="24"/>
                <w:szCs w:val="24"/>
                <w:lang w:eastAsia="ru-RU"/>
              </w:rPr>
              <w:t>оборудованные</w:t>
            </w:r>
            <w:proofErr w:type="gramEnd"/>
            <w:r w:rsidRPr="005D146A">
              <w:rPr>
                <w:rFonts w:ascii="Times New Roman" w:eastAsia="Times New Roman" w:hAnsi="Times New Roman" w:cs="Times New Roman"/>
                <w:sz w:val="24"/>
                <w:szCs w:val="24"/>
                <w:lang w:eastAsia="ru-RU"/>
              </w:rPr>
              <w:t xml:space="preserve"> осветительными установками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1,932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2,254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2,415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2,576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6.</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холодного водоснабжения и насосным оборудованием горячего водоснабжения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1,332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1,554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1,665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1,776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7.</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w:t>
            </w:r>
            <w:r w:rsidRPr="005D146A">
              <w:rPr>
                <w:rFonts w:ascii="Times New Roman" w:eastAsia="Times New Roman" w:hAnsi="Times New Roman" w:cs="Times New Roman"/>
                <w:sz w:val="24"/>
                <w:szCs w:val="24"/>
                <w:lang w:eastAsia="ru-RU"/>
              </w:rPr>
              <w:lastRenderedPageBreak/>
              <w:t xml:space="preserve">установками, насосным оборудованием холодного водоснабжения и насосным оборудованием системы отопления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lastRenderedPageBreak/>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w:t>
            </w:r>
            <w:r w:rsidRPr="005D146A">
              <w:rPr>
                <w:rFonts w:ascii="Times New Roman" w:eastAsia="Times New Roman" w:hAnsi="Times New Roman" w:cs="Times New Roman"/>
                <w:sz w:val="24"/>
                <w:szCs w:val="24"/>
                <w:lang w:eastAsia="ru-RU"/>
              </w:rPr>
              <w:lastRenderedPageBreak/>
              <w:t xml:space="preserve">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lastRenderedPageBreak/>
              <w:t xml:space="preserve">1,476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1,722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1,845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1,968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lastRenderedPageBreak/>
              <w:t>8.</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холодного водоснабжения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1,98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2,31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2,475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2,64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9.</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горячего водоснабжения и насосным оборудованием системы отопления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1,44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1,68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1,8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1,92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10.</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горячего водоснабжения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1,992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2,324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2,49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2,656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11.</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системы отопления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2,076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2,422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2,595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2,768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12.</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МКД, оборудованные осветительными установками, насосным оборудованием холодного водоснабжения, насосным оборудованием горячего</w:t>
            </w:r>
            <w:r w:rsidRPr="005D146A">
              <w:rPr>
                <w:rFonts w:ascii="Times New Roman" w:eastAsia="Times New Roman" w:hAnsi="Times New Roman" w:cs="Times New Roman"/>
                <w:sz w:val="24"/>
                <w:szCs w:val="24"/>
                <w:lang w:eastAsia="ru-RU"/>
              </w:rPr>
              <w:br/>
              <w:t xml:space="preserve">водоснабжения и насосным оборудованием системы отопления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1,524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1,778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1,905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2,032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13.</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холодного водоснабжения, насосным оборудованием горячего водоснабжения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2,124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2,478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2,655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2,832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14.</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холодного водоснабжения, насосным оборудованием системы отопления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2,184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2,548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2,73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2,912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lastRenderedPageBreak/>
              <w:t>15.</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горячего водоснабжения, насосным оборудованием системы отопления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2,22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2,59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2,775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2,96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16.</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осветительными установками, насосным оборудованием холодного водоснабжения, насосным оборудованием горячего водоснабжения, насосным оборудованием системы отопления и лифтами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2,34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2,73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2,925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3,12 </w:t>
            </w:r>
          </w:p>
        </w:tc>
      </w:tr>
      <w:tr w:rsidR="005D146A" w:rsidRPr="005D146A" w:rsidTr="005D146A">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17.</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МКД, оборудованные лифтами и электроотопительными и/или электронагревательными установками в целях отопления мест общего пользования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146A">
              <w:rPr>
                <w:rFonts w:ascii="Times New Roman" w:eastAsia="Times New Roman" w:hAnsi="Times New Roman" w:cs="Times New Roman"/>
                <w:sz w:val="24"/>
                <w:szCs w:val="24"/>
                <w:lang w:eastAsia="ru-RU"/>
              </w:rPr>
              <w:t>кВт</w:t>
            </w:r>
            <w:proofErr w:type="gramStart"/>
            <w:r w:rsidRPr="005D146A">
              <w:rPr>
                <w:rFonts w:ascii="Times New Roman" w:eastAsia="Times New Roman" w:hAnsi="Times New Roman" w:cs="Times New Roman"/>
                <w:sz w:val="24"/>
                <w:szCs w:val="24"/>
                <w:lang w:eastAsia="ru-RU"/>
              </w:rPr>
              <w:t>.ч</w:t>
            </w:r>
            <w:proofErr w:type="spellEnd"/>
            <w:proofErr w:type="gramEnd"/>
            <w:r w:rsidRPr="005D146A">
              <w:rPr>
                <w:rFonts w:ascii="Times New Roman" w:eastAsia="Times New Roman" w:hAnsi="Times New Roman" w:cs="Times New Roman"/>
                <w:sz w:val="24"/>
                <w:szCs w:val="24"/>
                <w:lang w:eastAsia="ru-RU"/>
              </w:rPr>
              <w:t xml:space="preserve"> в месяц на кв. метр </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1,608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1,876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2,01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D146A" w:rsidRPr="005D146A" w:rsidRDefault="005D146A" w:rsidP="005D14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t xml:space="preserve">2,144 </w:t>
            </w:r>
          </w:p>
        </w:tc>
      </w:tr>
    </w:tbl>
    <w:p w:rsidR="00F54F81" w:rsidRDefault="005D146A" w:rsidP="005D146A">
      <w:pPr>
        <w:spacing w:before="100" w:beforeAutospacing="1" w:after="100" w:afterAutospacing="1" w:line="240" w:lineRule="auto"/>
        <w:rPr>
          <w:rFonts w:ascii="Times New Roman" w:eastAsia="Times New Roman" w:hAnsi="Times New Roman" w:cs="Times New Roman"/>
          <w:sz w:val="24"/>
          <w:szCs w:val="24"/>
          <w:lang w:eastAsia="ru-RU"/>
        </w:rPr>
      </w:pPr>
      <w:r w:rsidRPr="005D146A">
        <w:rPr>
          <w:rFonts w:ascii="Times New Roman" w:eastAsia="Times New Roman" w:hAnsi="Times New Roman" w:cs="Times New Roman"/>
          <w:sz w:val="24"/>
          <w:szCs w:val="24"/>
          <w:lang w:eastAsia="ru-RU"/>
        </w:rPr>
        <w:br/>
        <w:t>Примечание.</w:t>
      </w:r>
      <w:r w:rsidRPr="005D146A">
        <w:rPr>
          <w:rFonts w:ascii="Times New Roman" w:eastAsia="Times New Roman" w:hAnsi="Times New Roman" w:cs="Times New Roman"/>
          <w:sz w:val="24"/>
          <w:szCs w:val="24"/>
          <w:lang w:eastAsia="ru-RU"/>
        </w:rPr>
        <w:br/>
      </w:r>
      <w:r w:rsidRPr="005D146A">
        <w:rPr>
          <w:rFonts w:ascii="Times New Roman" w:eastAsia="Times New Roman" w:hAnsi="Times New Roman" w:cs="Times New Roman"/>
          <w:sz w:val="24"/>
          <w:szCs w:val="24"/>
          <w:lang w:eastAsia="ru-RU"/>
        </w:rPr>
        <w:br/>
      </w:r>
      <w:proofErr w:type="gramStart"/>
      <w:r w:rsidRPr="005D146A">
        <w:rPr>
          <w:rFonts w:ascii="Times New Roman" w:eastAsia="Times New Roman" w:hAnsi="Times New Roman" w:cs="Times New Roman"/>
          <w:sz w:val="24"/>
          <w:szCs w:val="24"/>
          <w:lang w:eastAsia="ru-RU"/>
        </w:rPr>
        <w:t>Нормативы потребления населением Белгородской области коммунальной услуги по электроснабжению на общедомовые нужды с учетом повышающих коэффициентов применяются в формулах расчета размера платы за коммунальную услугу для потребителей, не установивших соответствующий прибор учета (при наличии технической возможности установки прибора учета или при отсутствии документального подтверждения наличия (отсутствия) технической возможности установки прибора учета).</w:t>
      </w:r>
      <w:proofErr w:type="gramEnd"/>
    </w:p>
    <w:p w:rsidR="005D146A" w:rsidRDefault="005D146A" w:rsidP="005D146A">
      <w:pPr>
        <w:spacing w:before="100" w:beforeAutospacing="1" w:after="100" w:afterAutospacing="1" w:line="240" w:lineRule="auto"/>
      </w:pPr>
    </w:p>
    <w:sectPr w:rsidR="005D146A" w:rsidSect="007611C5">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61C2E"/>
    <w:multiLevelType w:val="multilevel"/>
    <w:tmpl w:val="7996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D422BE"/>
    <w:multiLevelType w:val="multilevel"/>
    <w:tmpl w:val="0D4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9F76BA"/>
    <w:multiLevelType w:val="multilevel"/>
    <w:tmpl w:val="09B4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08"/>
  <w:characterSpacingControl w:val="doNotCompress"/>
  <w:compat/>
  <w:rsids>
    <w:rsidRoot w:val="005D146A"/>
    <w:rsid w:val="000B22AB"/>
    <w:rsid w:val="00294CC5"/>
    <w:rsid w:val="0039101C"/>
    <w:rsid w:val="003B25F8"/>
    <w:rsid w:val="005D146A"/>
    <w:rsid w:val="00602E9C"/>
    <w:rsid w:val="006A5B87"/>
    <w:rsid w:val="007611C5"/>
    <w:rsid w:val="008A2ED4"/>
    <w:rsid w:val="009A562B"/>
    <w:rsid w:val="00A1337C"/>
    <w:rsid w:val="00B44828"/>
    <w:rsid w:val="00B535F9"/>
    <w:rsid w:val="00C63F13"/>
    <w:rsid w:val="00D17B83"/>
    <w:rsid w:val="00D5725B"/>
    <w:rsid w:val="00E368FC"/>
    <w:rsid w:val="00E441F3"/>
    <w:rsid w:val="00E579DB"/>
    <w:rsid w:val="00F5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2B"/>
  </w:style>
  <w:style w:type="paragraph" w:styleId="1">
    <w:name w:val="heading 1"/>
    <w:basedOn w:val="a"/>
    <w:link w:val="10"/>
    <w:uiPriority w:val="9"/>
    <w:qFormat/>
    <w:rsid w:val="005D1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46A"/>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5D1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146A"/>
    <w:rPr>
      <w:color w:val="0000FF"/>
      <w:u w:val="single"/>
    </w:rPr>
  </w:style>
  <w:style w:type="paragraph" w:customStyle="1" w:styleId="formattext">
    <w:name w:val="formattext"/>
    <w:basedOn w:val="a"/>
    <w:rsid w:val="005D1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14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657895">
      <w:bodyDiv w:val="1"/>
      <w:marLeft w:val="0"/>
      <w:marRight w:val="0"/>
      <w:marTop w:val="0"/>
      <w:marBottom w:val="0"/>
      <w:divBdr>
        <w:top w:val="none" w:sz="0" w:space="0" w:color="auto"/>
        <w:left w:val="none" w:sz="0" w:space="0" w:color="auto"/>
        <w:bottom w:val="none" w:sz="0" w:space="0" w:color="auto"/>
        <w:right w:val="none" w:sz="0" w:space="0" w:color="auto"/>
      </w:divBdr>
      <w:divsChild>
        <w:div w:id="1890914801">
          <w:marLeft w:val="0"/>
          <w:marRight w:val="0"/>
          <w:marTop w:val="0"/>
          <w:marBottom w:val="0"/>
          <w:divBdr>
            <w:top w:val="none" w:sz="0" w:space="0" w:color="auto"/>
            <w:left w:val="none" w:sz="0" w:space="0" w:color="auto"/>
            <w:bottom w:val="none" w:sz="0" w:space="0" w:color="auto"/>
            <w:right w:val="none" w:sz="0" w:space="0" w:color="auto"/>
          </w:divBdr>
          <w:divsChild>
            <w:div w:id="1611204041">
              <w:marLeft w:val="0"/>
              <w:marRight w:val="0"/>
              <w:marTop w:val="0"/>
              <w:marBottom w:val="0"/>
              <w:divBdr>
                <w:top w:val="none" w:sz="0" w:space="0" w:color="auto"/>
                <w:left w:val="none" w:sz="0" w:space="0" w:color="auto"/>
                <w:bottom w:val="none" w:sz="0" w:space="0" w:color="auto"/>
                <w:right w:val="none" w:sz="0" w:space="0" w:color="auto"/>
              </w:divBdr>
              <w:divsChild>
                <w:div w:id="2122411211">
                  <w:marLeft w:val="0"/>
                  <w:marRight w:val="0"/>
                  <w:marTop w:val="0"/>
                  <w:marBottom w:val="0"/>
                  <w:divBdr>
                    <w:top w:val="none" w:sz="0" w:space="0" w:color="auto"/>
                    <w:left w:val="none" w:sz="0" w:space="0" w:color="auto"/>
                    <w:bottom w:val="none" w:sz="0" w:space="0" w:color="auto"/>
                    <w:right w:val="none" w:sz="0" w:space="0" w:color="auto"/>
                  </w:divBdr>
                  <w:divsChild>
                    <w:div w:id="2087024425">
                      <w:marLeft w:val="0"/>
                      <w:marRight w:val="0"/>
                      <w:marTop w:val="0"/>
                      <w:marBottom w:val="0"/>
                      <w:divBdr>
                        <w:top w:val="none" w:sz="0" w:space="0" w:color="auto"/>
                        <w:left w:val="none" w:sz="0" w:space="0" w:color="auto"/>
                        <w:bottom w:val="none" w:sz="0" w:space="0" w:color="auto"/>
                        <w:right w:val="none" w:sz="0" w:space="0" w:color="auto"/>
                      </w:divBdr>
                      <w:divsChild>
                        <w:div w:id="815990801">
                          <w:marLeft w:val="0"/>
                          <w:marRight w:val="0"/>
                          <w:marTop w:val="0"/>
                          <w:marBottom w:val="0"/>
                          <w:divBdr>
                            <w:top w:val="none" w:sz="0" w:space="0" w:color="auto"/>
                            <w:left w:val="none" w:sz="0" w:space="0" w:color="auto"/>
                            <w:bottom w:val="none" w:sz="0" w:space="0" w:color="auto"/>
                            <w:right w:val="none" w:sz="0" w:space="0" w:color="auto"/>
                          </w:divBdr>
                          <w:divsChild>
                            <w:div w:id="1259480108">
                              <w:marLeft w:val="0"/>
                              <w:marRight w:val="0"/>
                              <w:marTop w:val="0"/>
                              <w:marBottom w:val="0"/>
                              <w:divBdr>
                                <w:top w:val="none" w:sz="0" w:space="0" w:color="auto"/>
                                <w:left w:val="none" w:sz="0" w:space="0" w:color="auto"/>
                                <w:bottom w:val="none" w:sz="0" w:space="0" w:color="auto"/>
                                <w:right w:val="none" w:sz="0" w:space="0" w:color="auto"/>
                              </w:divBdr>
                              <w:divsChild>
                                <w:div w:id="1767532640">
                                  <w:marLeft w:val="0"/>
                                  <w:marRight w:val="0"/>
                                  <w:marTop w:val="0"/>
                                  <w:marBottom w:val="0"/>
                                  <w:divBdr>
                                    <w:top w:val="none" w:sz="0" w:space="0" w:color="auto"/>
                                    <w:left w:val="none" w:sz="0" w:space="0" w:color="auto"/>
                                    <w:bottom w:val="none" w:sz="0" w:space="0" w:color="auto"/>
                                    <w:right w:val="none" w:sz="0" w:space="0" w:color="auto"/>
                                  </w:divBdr>
                                  <w:divsChild>
                                    <w:div w:id="787240675">
                                      <w:marLeft w:val="0"/>
                                      <w:marRight w:val="0"/>
                                      <w:marTop w:val="0"/>
                                      <w:marBottom w:val="0"/>
                                      <w:divBdr>
                                        <w:top w:val="none" w:sz="0" w:space="0" w:color="auto"/>
                                        <w:left w:val="none" w:sz="0" w:space="0" w:color="auto"/>
                                        <w:bottom w:val="none" w:sz="0" w:space="0" w:color="auto"/>
                                        <w:right w:val="none" w:sz="0" w:space="0" w:color="auto"/>
                                      </w:divBdr>
                                      <w:divsChild>
                                        <w:div w:id="13486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6915">
          <w:marLeft w:val="0"/>
          <w:marRight w:val="0"/>
          <w:marTop w:val="0"/>
          <w:marBottom w:val="0"/>
          <w:divBdr>
            <w:top w:val="none" w:sz="0" w:space="0" w:color="auto"/>
            <w:left w:val="none" w:sz="0" w:space="0" w:color="auto"/>
            <w:bottom w:val="none" w:sz="0" w:space="0" w:color="auto"/>
            <w:right w:val="none" w:sz="0" w:space="0" w:color="auto"/>
          </w:divBdr>
          <w:divsChild>
            <w:div w:id="19670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624807" TargetMode="External"/><Relationship Id="rId3" Type="http://schemas.openxmlformats.org/officeDocument/2006/relationships/settings" Target="settings.xml"/><Relationship Id="rId7" Type="http://schemas.openxmlformats.org/officeDocument/2006/relationships/hyperlink" Target="http://docs.cntd.ru/document/901981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theme" Target="theme/theme1.xml"/><Relationship Id="rId5" Type="http://schemas.openxmlformats.org/officeDocument/2006/relationships/hyperlink" Target="http://docs.cntd.ru/document/4203050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8652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970</Words>
  <Characters>5534</Characters>
  <Application>Microsoft Office Word</Application>
  <DocSecurity>0</DocSecurity>
  <Lines>46</Lines>
  <Paragraphs>12</Paragraphs>
  <ScaleCrop>false</ScaleCrop>
  <Company>Home</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c:creator>
  <cp:keywords/>
  <dc:description/>
  <cp:lastModifiedBy>Sel</cp:lastModifiedBy>
  <cp:revision>2</cp:revision>
  <dcterms:created xsi:type="dcterms:W3CDTF">2017-02-20T17:48:00Z</dcterms:created>
  <dcterms:modified xsi:type="dcterms:W3CDTF">2017-02-20T17:48:00Z</dcterms:modified>
</cp:coreProperties>
</file>